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5" w:rsidRPr="005A23B5" w:rsidRDefault="005A23B5" w:rsidP="005A23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the fundamental unit in the Système International d'Unités, the SI system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368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9" type="#_x0000_t75" style="width:20.5pt;height:18pt" o:ole="">
                  <v:imagedata r:id="rId6" o:title=""/>
                </v:shape>
                <w:control r:id="rId7" w:name="DefaultOcxName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mole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5pt;height:18pt" o:ole="">
                  <v:imagedata r:id="rId8" o:title=""/>
                </v:shape>
                <w:control r:id="rId9" w:name="DefaultOcxName1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particles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6" type="#_x0000_t75" style="width:20.5pt;height:18pt" o:ole="">
                  <v:imagedata r:id="rId8" o:title=""/>
                </v:shape>
                <w:control r:id="rId10" w:name="DefaultOcxName2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20.5pt;height:18pt" o:ole="">
                  <v:imagedata r:id="rId8" o:title=""/>
                </v:shape>
                <w:control r:id="rId11" w:name="DefaultOcxName3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mole concept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meaning of "Stoicheion" in stoichiometry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055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5pt;height:18pt" o:ole="">
                  <v:imagedata r:id="rId8" o:title=""/>
                </v:shape>
                <w:control r:id="rId12" w:name="DefaultOcxName4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stitches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5pt;height:18pt" o:ole="">
                  <v:imagedata r:id="rId6" o:title=""/>
                </v:shape>
                <w:control r:id="rId13" w:name="DefaultOcxName5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2" type="#_x0000_t75" style="width:20.5pt;height:18pt" o:ole="">
                  <v:imagedata r:id="rId8" o:title=""/>
                </v:shape>
                <w:control r:id="rId14" w:name="DefaultOcxName6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molecules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5pt;height:18pt" o:ole="">
                  <v:imagedata r:id="rId8" o:title=""/>
                </v:shape>
                <w:control r:id="rId15" w:name="DefaultOcxName7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atoms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H2+ N2 →NH2 balance the equation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930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0" type="#_x0000_t75" style="width:20.5pt;height:18pt" o:ole="">
                  <v:imagedata r:id="rId8" o:title=""/>
                </v:shape>
                <w:control r:id="rId16" w:name="DefaultOcxName8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3H2+ N 2 →2NH2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9" type="#_x0000_t75" style="width:20.5pt;height:18pt" o:ole="">
                  <v:imagedata r:id="rId8" o:title=""/>
                </v:shape>
                <w:control r:id="rId17" w:name="DefaultOcxName9" w:shapeid="_x0000_i1309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H2+ N2 →5NH2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5pt;height:18pt" o:ole="">
                  <v:imagedata r:id="rId8" o:title=""/>
                </v:shape>
                <w:control r:id="rId18" w:name="DefaultOcxName10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2H2+ N2 →NH2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1" type="#_x0000_t75" style="width:20.5pt;height:18pt" o:ole="">
                  <v:imagedata r:id="rId6" o:title=""/>
                </v:shape>
                <w:control r:id="rId19" w:name="DefaultOcxName11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2H2+ N2 →2NH2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not a stoichiometry problem?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202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6" type="#_x0000_t75" style="width:20.5pt;height:18pt" o:ole="">
                  <v:imagedata r:id="rId8" o:title=""/>
                </v:shape>
                <w:control r:id="rId20" w:name="DefaultOcxName12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Mass-Mass Problems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2" type="#_x0000_t75" style="width:20.5pt;height:18pt" o:ole="">
                  <v:imagedata r:id="rId6" o:title=""/>
                </v:shape>
                <w:control r:id="rId21" w:name="DefaultOcxName13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volume-percent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5pt;height:18pt" o:ole="">
                  <v:imagedata r:id="rId8" o:title=""/>
                </v:shape>
                <w:control r:id="rId22" w:name="DefaultOcxName14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Mass-Mass Problems.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3" type="#_x0000_t75" style="width:20.5pt;height:18pt" o:ole="">
                  <v:imagedata r:id="rId8" o:title=""/>
                </v:shape>
                <w:control r:id="rId23" w:name="DefaultOcxName15" w:shapeid="_x0000_i1303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gas-volume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the reactant in a chemical reaction that remains when a reaction stops when the limiting reactant is completely consumed?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741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302" type="#_x0000_t75" style="width:20.5pt;height:18pt" o:ole="">
                  <v:imagedata r:id="rId8" o:title=""/>
                </v:shape>
                <w:control r:id="rId24" w:name="DefaultOcxName16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left reagent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1" type="#_x0000_t75" style="width:20.5pt;height:18pt" o:ole="">
                  <v:imagedata r:id="rId8" o:title=""/>
                </v:shape>
                <w:control r:id="rId25" w:name="DefaultOcxName17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Limiting reactant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5pt;height:18pt" o:ole="">
                  <v:imagedata r:id="rId6" o:title=""/>
                </v:shape>
                <w:control r:id="rId26" w:name="DefaultOcxName18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Excess Reactant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5pt;height:18pt" o:ole="">
                  <v:imagedata r:id="rId8" o:title=""/>
                </v:shape>
                <w:control r:id="rId27" w:name="DefaultOcxName19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extra reactant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the reactant that is completely used up during the chemical reaction?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741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0.5pt;height:18pt" o:ole="">
                  <v:imagedata r:id="rId6" o:title=""/>
                </v:shape>
                <w:control r:id="rId28" w:name="DefaultOcxName20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Limiting reactant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7" type="#_x0000_t75" style="width:20.5pt;height:18pt" o:ole="">
                  <v:imagedata r:id="rId8" o:title=""/>
                </v:shape>
                <w:control r:id="rId29" w:name="DefaultOcxName21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Excess Reactant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5pt;height:18pt" o:ole="">
                  <v:imagedata r:id="rId8" o:title=""/>
                </v:shape>
                <w:control r:id="rId30" w:name="DefaultOcxName22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extra reactant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5" type="#_x0000_t75" style="width:20.5pt;height:18pt" o:ole="">
                  <v:imagedata r:id="rId8" o:title=""/>
                </v:shape>
                <w:control r:id="rId31" w:name="DefaultOcxName23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left reagent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the oxidation and reduction reactions that occurs simultaneously?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20.5pt;height:18pt" o:ole="">
                  <v:imagedata r:id="rId8" o:title=""/>
                </v:shape>
                <w:control r:id="rId32" w:name="DefaultOcxName24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5" type="#_x0000_t75" style="width:20.5pt;height:18pt" o:ole="">
                  <v:imagedata r:id="rId6" o:title=""/>
                </v:shape>
                <w:control r:id="rId33" w:name="DefaultOcxName25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Redox reaction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2" type="#_x0000_t75" style="width:20.5pt;height:18pt" o:ole="">
                  <v:imagedata r:id="rId8" o:title=""/>
                </v:shape>
                <w:control r:id="rId34" w:name="DefaultOcxName26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20.5pt;height:18pt" o:ole="">
                  <v:imagedata r:id="rId8" o:title=""/>
                </v:shape>
                <w:control r:id="rId35" w:name="DefaultOcxName27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Substance that causes another substance to be reduced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5pt;height:18pt" o:ole="">
                  <v:imagedata r:id="rId8" o:title=""/>
                </v:shape>
                <w:control r:id="rId36" w:name="DefaultOcxName28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9" type="#_x0000_t75" style="width:20.5pt;height:18pt" o:ole="">
                  <v:imagedata r:id="rId8" o:title=""/>
                </v:shape>
                <w:control r:id="rId37" w:name="DefaultOcxName29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Redox reaction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5pt;height:18pt" o:ole="">
                  <v:imagedata r:id="rId6" o:title=""/>
                </v:shape>
                <w:control r:id="rId38" w:name="DefaultOcxName30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5pt;height:18pt" o:ole="">
                  <v:imagedata r:id="rId8" o:title=""/>
                </v:shape>
                <w:control r:id="rId39" w:name="DefaultOcxName31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process by which a substance loses e-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568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0.5pt;height:18pt" o:ole="">
                  <v:imagedata r:id="rId6" o:title=""/>
                </v:shape>
                <w:control r:id="rId40" w:name="DefaultOcxName32" w:shapeid="_x0000_i1327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20.5pt;height:18pt" o:ole="">
                  <v:imagedata r:id="rId8" o:title=""/>
                </v:shape>
                <w:control r:id="rId41" w:name="DefaultOcxName33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oxidation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5pt;height:18pt" o:ole="">
                  <v:imagedata r:id="rId8" o:title=""/>
                </v:shape>
                <w:control r:id="rId42" w:name="DefaultOcxName34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reducing 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83" type="#_x0000_t75" style="width:20.5pt;height:18pt" o:ole="">
                  <v:imagedata r:id="rId8" o:title=""/>
                </v:shape>
                <w:control r:id="rId43" w:name="DefaultOcxName35" w:shapeid="_x0000_i1283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agent</w:t>
            </w:r>
          </w:p>
        </w:tc>
      </w:tr>
    </w:tbl>
    <w:p w:rsidR="005A23B5" w:rsidRPr="005A23B5" w:rsidRDefault="005A23B5" w:rsidP="005A2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3B5" w:rsidRPr="005A23B5" w:rsidRDefault="005A23B5" w:rsidP="005A23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B5">
        <w:rPr>
          <w:rFonts w:ascii="Times New Roman" w:eastAsia="Times New Roman" w:hAnsi="Times New Roman" w:cs="Times New Roman"/>
          <w:sz w:val="24"/>
          <w:szCs w:val="24"/>
        </w:rPr>
        <w:t xml:space="preserve">what is the meaning of GEROA </w:t>
      </w:r>
      <w:r w:rsidRPr="005A23B5">
        <w:rPr>
          <w:rFonts w:ascii="Times New Roman" w:eastAsia="Times New Roman" w:hAnsi="Times New Roman" w:cs="Times New Roman"/>
          <w:color w:val="FF0000"/>
          <w:sz w:val="24"/>
          <w:szCs w:val="24"/>
        </w:rPr>
        <w:t>(1 point)</w:t>
      </w:r>
    </w:p>
    <w:tbl>
      <w:tblPr>
        <w:tblW w:w="0" w:type="auto"/>
        <w:tblCellSpacing w:w="7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4267"/>
      </w:tblGrid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20.5pt;height:18pt" o:ole="">
                  <v:imagedata r:id="rId8" o:title=""/>
                </v:shape>
                <w:control r:id="rId44" w:name="DefaultOcxName36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Gain Energy Reducing Oxidizing 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5pt;height:18pt" o:ole="">
                  <v:imagedata r:id="rId8" o:title=""/>
                </v:shape>
                <w:control r:id="rId45" w:name="DefaultOcxName37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Gain Electric Reduction Oxygenated Agent</w:t>
            </w:r>
          </w:p>
        </w:tc>
      </w:tr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5pt;height:18pt" o:ole="">
                  <v:imagedata r:id="rId8" o:title=""/>
                </v:shape>
                <w:control r:id="rId46" w:name="DefaultOcxName38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Gain Energy Reducing Oxygenated Agent</w:t>
            </w:r>
          </w:p>
        </w:tc>
      </w:tr>
      <w:bookmarkStart w:id="0" w:name="_GoBack"/>
      <w:tr w:rsidR="005A23B5" w:rsidRPr="005A23B5" w:rsidTr="005A23B5">
        <w:trPr>
          <w:tblCellSpacing w:w="7" w:type="dxa"/>
        </w:trPr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8" type="#_x0000_t75" style="width:20.5pt;height:18pt" o:ole="">
                  <v:imagedata r:id="rId6" o:title=""/>
                </v:shape>
                <w:control r:id="rId47" w:name="DefaultOcxName39" w:shapeid="_x0000_i1328"/>
              </w:objec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A23B5" w:rsidRPr="005A23B5" w:rsidRDefault="005A23B5" w:rsidP="005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3B5">
              <w:rPr>
                <w:rFonts w:ascii="Times New Roman" w:eastAsia="Times New Roman" w:hAnsi="Times New Roman" w:cs="Times New Roman"/>
                <w:sz w:val="24"/>
                <w:szCs w:val="24"/>
              </w:rPr>
              <w:t>Gain Electron Reduction Oxidizing Agent</w:t>
            </w:r>
          </w:p>
        </w:tc>
      </w:tr>
    </w:tbl>
    <w:p w:rsidR="00856EA3" w:rsidRPr="005A23B5" w:rsidRDefault="00856EA3" w:rsidP="005A23B5"/>
    <w:sectPr w:rsidR="00856EA3" w:rsidRPr="005A23B5" w:rsidSect="000A38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2E"/>
    <w:multiLevelType w:val="multilevel"/>
    <w:tmpl w:val="AA82E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03B"/>
    <w:multiLevelType w:val="multilevel"/>
    <w:tmpl w:val="C3589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955"/>
    <w:multiLevelType w:val="multilevel"/>
    <w:tmpl w:val="75C21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25950"/>
    <w:multiLevelType w:val="multilevel"/>
    <w:tmpl w:val="25B05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5269C"/>
    <w:multiLevelType w:val="multilevel"/>
    <w:tmpl w:val="BB78A1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672FF"/>
    <w:multiLevelType w:val="multilevel"/>
    <w:tmpl w:val="EFDA1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A669B"/>
    <w:multiLevelType w:val="multilevel"/>
    <w:tmpl w:val="0818C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21B1"/>
    <w:multiLevelType w:val="multilevel"/>
    <w:tmpl w:val="5E8A2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4953"/>
    <w:multiLevelType w:val="multilevel"/>
    <w:tmpl w:val="526E9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85246"/>
    <w:multiLevelType w:val="multilevel"/>
    <w:tmpl w:val="3ABED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B04AD"/>
    <w:multiLevelType w:val="multilevel"/>
    <w:tmpl w:val="0F5CA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023CF"/>
    <w:multiLevelType w:val="multilevel"/>
    <w:tmpl w:val="DDAC8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17EC8"/>
    <w:multiLevelType w:val="multilevel"/>
    <w:tmpl w:val="1D90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F61BE"/>
    <w:multiLevelType w:val="multilevel"/>
    <w:tmpl w:val="E208F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939CB"/>
    <w:multiLevelType w:val="multilevel"/>
    <w:tmpl w:val="D86E7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46D9A"/>
    <w:multiLevelType w:val="multilevel"/>
    <w:tmpl w:val="01C05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B3AC3"/>
    <w:multiLevelType w:val="multilevel"/>
    <w:tmpl w:val="0BFC0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42447"/>
    <w:multiLevelType w:val="multilevel"/>
    <w:tmpl w:val="D090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8051D"/>
    <w:multiLevelType w:val="multilevel"/>
    <w:tmpl w:val="B9B4A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6338E"/>
    <w:multiLevelType w:val="multilevel"/>
    <w:tmpl w:val="13C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4"/>
  </w:num>
  <w:num w:numId="11">
    <w:abstractNumId w:val="19"/>
  </w:num>
  <w:num w:numId="12">
    <w:abstractNumId w:val="15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5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5"/>
    <w:rsid w:val="000A38C6"/>
    <w:rsid w:val="005A23B5"/>
    <w:rsid w:val="008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3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3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3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3B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3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3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3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3B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Alleta</dc:creator>
  <cp:lastModifiedBy>Alleta</cp:lastModifiedBy>
  <cp:revision>1</cp:revision>
  <dcterms:created xsi:type="dcterms:W3CDTF">2012-08-04T08:09:00Z</dcterms:created>
  <dcterms:modified xsi:type="dcterms:W3CDTF">2012-08-04T08:16:00Z</dcterms:modified>
</cp:coreProperties>
</file>